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18" w:rsidRPr="00320E5C" w:rsidRDefault="00320E5C" w:rsidP="00320E5C">
      <w:pPr>
        <w:jc w:val="center"/>
        <w:rPr>
          <w:b/>
          <w:sz w:val="72"/>
          <w:szCs w:val="72"/>
          <w:u w:val="single"/>
        </w:rPr>
      </w:pPr>
      <w:r w:rsidRPr="00320E5C">
        <w:rPr>
          <w:b/>
          <w:sz w:val="72"/>
          <w:szCs w:val="72"/>
          <w:u w:val="single"/>
        </w:rPr>
        <w:t>April 24</w:t>
      </w:r>
      <w:r w:rsidRPr="00320E5C">
        <w:rPr>
          <w:b/>
          <w:sz w:val="72"/>
          <w:szCs w:val="72"/>
          <w:u w:val="single"/>
          <w:vertAlign w:val="superscript"/>
        </w:rPr>
        <w:t>th</w:t>
      </w:r>
      <w:r w:rsidRPr="00320E5C">
        <w:rPr>
          <w:b/>
          <w:sz w:val="72"/>
          <w:szCs w:val="72"/>
          <w:u w:val="single"/>
        </w:rPr>
        <w:t xml:space="preserve"> Race Results</w:t>
      </w:r>
    </w:p>
    <w:p w:rsidR="00320E5C" w:rsidRDefault="00320E5C"/>
    <w:p w:rsidR="00320E5C" w:rsidRPr="00320E5C" w:rsidRDefault="00320E5C">
      <w:pPr>
        <w:rPr>
          <w:rFonts w:ascii="Rockwell Extra Bold" w:hAnsi="Rockwell Extra Bold"/>
          <w:sz w:val="48"/>
          <w:szCs w:val="48"/>
        </w:rPr>
      </w:pPr>
      <w:r w:rsidRPr="00320E5C">
        <w:rPr>
          <w:rFonts w:ascii="Rockwell Extra Bold" w:hAnsi="Rockwell Extra Bold"/>
          <w:sz w:val="48"/>
          <w:szCs w:val="48"/>
        </w:rPr>
        <w:t>Leisure Fleet</w:t>
      </w:r>
    </w:p>
    <w:p w:rsidR="00320E5C" w:rsidRPr="00320E5C" w:rsidRDefault="00320E5C">
      <w:pPr>
        <w:rPr>
          <w:rFonts w:ascii="Rockwell Extra Bold" w:hAnsi="Rockwell Extra Bold"/>
          <w:sz w:val="48"/>
          <w:szCs w:val="48"/>
        </w:rPr>
      </w:pPr>
      <w:bookmarkStart w:id="0" w:name="_GoBack"/>
      <w:bookmarkEnd w:id="0"/>
    </w:p>
    <w:p w:rsidR="00320E5C" w:rsidRPr="00320E5C" w:rsidRDefault="00320E5C">
      <w:pPr>
        <w:rPr>
          <w:rFonts w:ascii="Rockwell Extra Bold" w:hAnsi="Rockwell Extra Bold"/>
          <w:sz w:val="48"/>
          <w:szCs w:val="48"/>
        </w:rPr>
      </w:pPr>
      <w:r w:rsidRPr="00320E5C">
        <w:rPr>
          <w:rFonts w:ascii="Rockwell Extra Bold" w:hAnsi="Rockwell Extra Bold"/>
          <w:sz w:val="48"/>
          <w:szCs w:val="48"/>
        </w:rPr>
        <w:t>SJ 21 Fleet</w:t>
      </w:r>
    </w:p>
    <w:p w:rsidR="00320E5C" w:rsidRPr="00320E5C" w:rsidRDefault="00320E5C">
      <w:pPr>
        <w:rPr>
          <w:rFonts w:ascii="Rockwell Extra Bold" w:hAnsi="Rockwell Extra Bold"/>
          <w:sz w:val="48"/>
          <w:szCs w:val="48"/>
        </w:rPr>
      </w:pPr>
    </w:p>
    <w:p w:rsidR="00320E5C" w:rsidRPr="00320E5C" w:rsidRDefault="00320E5C">
      <w:pPr>
        <w:rPr>
          <w:rFonts w:ascii="Rockwell Extra Bold" w:hAnsi="Rockwell Extra Bold"/>
          <w:sz w:val="48"/>
          <w:szCs w:val="48"/>
        </w:rPr>
      </w:pPr>
      <w:r w:rsidRPr="00320E5C">
        <w:rPr>
          <w:rFonts w:ascii="Rockwell Extra Bold" w:hAnsi="Rockwell Extra Bold"/>
          <w:sz w:val="48"/>
          <w:szCs w:val="48"/>
        </w:rPr>
        <w:t>PHRF Fleet</w:t>
      </w:r>
    </w:p>
    <w:sectPr w:rsidR="00320E5C" w:rsidRPr="0032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5C"/>
    <w:rsid w:val="00320E5C"/>
    <w:rsid w:val="0091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C1CA"/>
  <w15:chartTrackingRefBased/>
  <w15:docId w15:val="{45C7E697-F5F8-4453-8D8D-ACDA4F82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Collins</dc:creator>
  <cp:keywords/>
  <dc:description/>
  <cp:lastModifiedBy>Greg Collins</cp:lastModifiedBy>
  <cp:revision>1</cp:revision>
  <dcterms:created xsi:type="dcterms:W3CDTF">2024-04-22T12:56:00Z</dcterms:created>
  <dcterms:modified xsi:type="dcterms:W3CDTF">2024-04-22T12:59:00Z</dcterms:modified>
</cp:coreProperties>
</file>